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14 December PTO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Meeting Called To Order  at 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ff"/>
          <w:u w:val="single"/>
          <w:rtl w:val="0"/>
        </w:rPr>
        <w:t xml:space="preserve">5:31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Introductions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Adam Sargeant - President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Ricardo Gutierrez - Vice President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Julie Little - Secretary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Only executive member in attendance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Valentina Lemus -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Counseling Advisory Council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 In Sheet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 minute presentation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Announcements</w:t>
      </w:r>
    </w:p>
    <w:p w:rsidR="00000000" w:rsidDel="00000000" w:rsidP="00000000" w:rsidRDefault="00000000" w:rsidRPr="00000000" w14:paraId="0000000E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Principal’s Update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 there an update for the shade structure mockup?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Secretary’s Report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Minutes Update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School Store Fundraiser - Igo and JES do this each year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Vote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Vote by email due to lack of executives members. (Results: in favor)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Treasurer’s Report</w:t>
      </w:r>
    </w:p>
    <w:p w:rsidR="00000000" w:rsidDel="00000000" w:rsidP="00000000" w:rsidRDefault="00000000" w:rsidRPr="00000000" w14:paraId="00000016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Committee Reports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Banking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Update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Candy Grams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 </w:t>
      </w:r>
      <w:r w:rsidDel="00000000" w:rsidR="00000000" w:rsidRPr="00000000">
        <w:rPr>
          <w:rFonts w:ascii="Arial Unicode MS" w:cs="Arial Unicode MS" w:eastAsia="Arial Unicode MS" w:hAnsi="Arial Unicode MS"/>
          <w:color w:val="0000ff"/>
          <w:sz w:val="20"/>
          <w:szCs w:val="20"/>
          <w:rtl w:val="0"/>
        </w:rPr>
        <w:t xml:space="preserve">$357 so far; still need candy canes; Monday → tape candy grams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T-shirt Sales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Update on profit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Fundraising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Tabled due to lack of executive members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we use GoFundMe, Zelle, or Venmo according to district policy?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Change Drive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 Popcorn Fundraiser Idea</w:t>
      </w:r>
      <w:r w:rsidDel="00000000" w:rsidR="00000000" w:rsidRPr="00000000">
        <w:rPr>
          <w:b w:val="1"/>
          <w:sz w:val="20"/>
          <w:szCs w:val="20"/>
          <w:rtl w:val="0"/>
        </w:rPr>
        <w:t xml:space="preserve"> -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have a popcorn machine! Need supplies from Costco or Sams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Fridays: Teachers collect $0.50 for each bag; fills out order form for PTO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Volunteers popcorn, put it in bags and deliver at end of day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Clean up and deposit money at bank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Cougar Nation Shirts??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Member Questions/Comments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 at _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5:52</w:t>
      </w:r>
      <w:r w:rsidDel="00000000" w:rsidR="00000000" w:rsidRPr="00000000">
        <w:rPr>
          <w:b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2D">
      <w:pPr>
        <w:ind w:left="720" w:firstLine="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Little motion to adjourn; Wilson 2nd</w:t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